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818" w:rsidRDefault="000C1604">
      <w:pPr>
        <w:pStyle w:val="NoSpacing"/>
        <w:pBdr>
          <w:bottom w:val="single" w:sz="12" w:space="1" w:color="000000"/>
        </w:pBdr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val="en-US"/>
        </w:rPr>
        <w:drawing>
          <wp:inline distT="0" distB="0" distL="0" distR="0">
            <wp:extent cx="5940425" cy="980440"/>
            <wp:effectExtent l="0" t="0" r="0" b="0"/>
            <wp:docPr id="1" name="Рисунок 1" descr="https://lh7-rt.googleusercontent.com/docsz/AD_4nXfm-m3I9KFG_-mfr4zyMba3L0hjLT__DnABZpSRAn9soO5-ahPS298cQVNIUBMN-sl5DiZyuttdjK_7EEf-pApqockYGZWw_Sl_XIPIq-QPYXfGhHniw5AH6Ban1_wZgxTgjJEMkkDtURGuGhagaw?key=2II0pKzhDeXXy5mb7C60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lh7-rt.googleusercontent.com/docsz/AD_4nXfm-m3I9KFG_-mfr4zyMba3L0hjLT__DnABZpSRAn9soO5-ahPS298cQVNIUBMN-sl5DiZyuttdjK_7EEf-pApqockYGZWw_Sl_XIPIq-QPYXfGhHniw5AH6Ban1_wZgxTgjJEMkkDtURGuGhagaw?key=2II0pKzhDeXXy5mb7C60-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7818" w:rsidRDefault="00107818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</w:p>
    <w:p w:rsidR="00107818" w:rsidRDefault="000C1604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Функциональные характеристики «Фалькон К2»</w:t>
      </w:r>
    </w:p>
    <w:p w:rsidR="00107818" w:rsidRDefault="00107818">
      <w:pPr>
        <w:jc w:val="both"/>
        <w:rPr>
          <w:rStyle w:val="Strong"/>
          <w:sz w:val="28"/>
          <w:szCs w:val="28"/>
        </w:rPr>
      </w:pPr>
    </w:p>
    <w:p w:rsidR="00107818" w:rsidRDefault="000C1604">
      <w:pPr>
        <w:pStyle w:val="Heading4"/>
      </w:pPr>
      <w:r>
        <w:rPr>
          <w:rStyle w:val="Strong"/>
          <w:rFonts w:ascii="Calibri" w:hAnsi="Calibri"/>
          <w:b/>
          <w:bCs/>
          <w:sz w:val="28"/>
          <w:szCs w:val="28"/>
        </w:rPr>
        <w:t>1. Моделирование цепочек атак</w:t>
      </w:r>
    </w:p>
    <w:p w:rsidR="00107818" w:rsidRDefault="000C1604">
      <w:pPr>
        <w:pStyle w:val="BodyText"/>
        <w:numPr>
          <w:ilvl w:val="0"/>
          <w:numId w:val="1"/>
        </w:numPr>
        <w:tabs>
          <w:tab w:val="clear" w:pos="709"/>
          <w:tab w:val="left" w:pos="0"/>
        </w:tabs>
        <w:spacing w:after="0"/>
      </w:pPr>
      <w:r>
        <w:rPr>
          <w:rStyle w:val="Strong"/>
          <w:sz w:val="28"/>
          <w:szCs w:val="28"/>
        </w:rPr>
        <w:t>Симуляция продвинутых кибератак</w:t>
      </w:r>
      <w:r>
        <w:rPr>
          <w:sz w:val="28"/>
          <w:szCs w:val="28"/>
        </w:rPr>
        <w:t xml:space="preserve"> (APT, multi-stage attacks) с учётом реальных сценариев и тактик злоумышленников. </w:t>
      </w:r>
    </w:p>
    <w:p w:rsidR="00107818" w:rsidRDefault="000C1604">
      <w:pPr>
        <w:pStyle w:val="Heading4"/>
      </w:pPr>
      <w:r>
        <w:rPr>
          <w:rStyle w:val="Strong"/>
          <w:rFonts w:ascii="Calibri" w:hAnsi="Calibri"/>
          <w:b/>
          <w:bCs/>
          <w:sz w:val="28"/>
          <w:szCs w:val="28"/>
        </w:rPr>
        <w:t>2. Управление агентами в целевой среде</w:t>
      </w:r>
    </w:p>
    <w:p w:rsidR="00107818" w:rsidRDefault="000C1604">
      <w:pPr>
        <w:pStyle w:val="BodyText"/>
        <w:numPr>
          <w:ilvl w:val="0"/>
          <w:numId w:val="2"/>
        </w:numPr>
        <w:tabs>
          <w:tab w:val="clear" w:pos="709"/>
          <w:tab w:val="left" w:pos="0"/>
        </w:tabs>
        <w:spacing w:after="0"/>
      </w:pPr>
      <w:r>
        <w:rPr>
          <w:rStyle w:val="Strong"/>
          <w:sz w:val="28"/>
          <w:szCs w:val="28"/>
        </w:rPr>
        <w:t>Развёртывание и контроль агентов</w:t>
      </w:r>
      <w:r>
        <w:rPr>
          <w:sz w:val="28"/>
          <w:szCs w:val="28"/>
        </w:rPr>
        <w:t xml:space="preserve"> на скомпрометированных узлах сети (Windows, Linux, сетевое оборудование). </w:t>
      </w:r>
    </w:p>
    <w:p w:rsidR="00107818" w:rsidRDefault="000C1604">
      <w:pPr>
        <w:pStyle w:val="BodyText"/>
        <w:numPr>
          <w:ilvl w:val="0"/>
          <w:numId w:val="2"/>
        </w:numPr>
        <w:tabs>
          <w:tab w:val="clear" w:pos="709"/>
          <w:tab w:val="left" w:pos="0"/>
        </w:tabs>
        <w:spacing w:after="0"/>
      </w:pPr>
      <w:r>
        <w:rPr>
          <w:rStyle w:val="Strong"/>
          <w:sz w:val="28"/>
          <w:szCs w:val="28"/>
        </w:rPr>
        <w:t>Удалённое выполнение коман</w:t>
      </w:r>
      <w:r>
        <w:rPr>
          <w:rStyle w:val="Strong"/>
          <w:sz w:val="28"/>
          <w:szCs w:val="28"/>
        </w:rPr>
        <w:t>д</w:t>
      </w:r>
      <w:r>
        <w:rPr>
          <w:sz w:val="28"/>
          <w:szCs w:val="28"/>
        </w:rPr>
        <w:t xml:space="preserve"> и скриптов на агентах с минимальным следом в системе. </w:t>
      </w:r>
    </w:p>
    <w:p w:rsidR="00107818" w:rsidRDefault="000C1604">
      <w:pPr>
        <w:pStyle w:val="Heading4"/>
      </w:pPr>
      <w:r>
        <w:rPr>
          <w:rStyle w:val="Strong"/>
          <w:rFonts w:ascii="Calibri" w:hAnsi="Calibri"/>
          <w:b/>
          <w:bCs/>
          <w:sz w:val="28"/>
          <w:szCs w:val="28"/>
        </w:rPr>
        <w:t>3. Обучение и тренировки команд ИБ</w:t>
      </w:r>
    </w:p>
    <w:p w:rsidR="00107818" w:rsidRDefault="000C1604">
      <w:pPr>
        <w:pStyle w:val="BodyText"/>
        <w:numPr>
          <w:ilvl w:val="0"/>
          <w:numId w:val="3"/>
        </w:numPr>
        <w:tabs>
          <w:tab w:val="clear" w:pos="709"/>
          <w:tab w:val="left" w:pos="0"/>
        </w:tabs>
        <w:spacing w:after="0"/>
      </w:pPr>
      <w:r>
        <w:rPr>
          <w:rStyle w:val="Strong"/>
          <w:sz w:val="28"/>
          <w:szCs w:val="28"/>
        </w:rPr>
        <w:t>Интерактивные сценарии</w:t>
      </w:r>
      <w:r>
        <w:rPr>
          <w:sz w:val="28"/>
          <w:szCs w:val="28"/>
        </w:rPr>
        <w:t xml:space="preserve"> для отработки навыков обнаружения, анализа и нейтрали</w:t>
      </w:r>
      <w:r>
        <w:rPr>
          <w:sz w:val="28"/>
          <w:szCs w:val="28"/>
        </w:rPr>
        <w:t xml:space="preserve">зации атак. </w:t>
      </w:r>
    </w:p>
    <w:p w:rsidR="00107818" w:rsidRDefault="000C1604">
      <w:pPr>
        <w:pStyle w:val="BodyText"/>
        <w:numPr>
          <w:ilvl w:val="0"/>
          <w:numId w:val="3"/>
        </w:numPr>
        <w:tabs>
          <w:tab w:val="clear" w:pos="709"/>
          <w:tab w:val="left" w:pos="0"/>
        </w:tabs>
        <w:spacing w:after="0"/>
      </w:pPr>
      <w:r>
        <w:rPr>
          <w:rStyle w:val="Strong"/>
          <w:sz w:val="28"/>
          <w:szCs w:val="28"/>
        </w:rPr>
        <w:t>Оценка эффективности</w:t>
      </w:r>
      <w:r>
        <w:rPr>
          <w:sz w:val="28"/>
          <w:szCs w:val="28"/>
        </w:rPr>
        <w:t xml:space="preserve"> действий команд безопасности (время реакции, точность обнаружения, корректность ответных мер). </w:t>
      </w:r>
    </w:p>
    <w:p w:rsidR="00107818" w:rsidRPr="002C0927" w:rsidRDefault="000C1604" w:rsidP="002C0927">
      <w:pPr>
        <w:pStyle w:val="BodyText"/>
        <w:numPr>
          <w:ilvl w:val="0"/>
          <w:numId w:val="3"/>
        </w:numPr>
        <w:tabs>
          <w:tab w:val="clear" w:pos="709"/>
          <w:tab w:val="left" w:pos="0"/>
        </w:tabs>
      </w:pPr>
      <w:r>
        <w:rPr>
          <w:sz w:val="28"/>
          <w:szCs w:val="28"/>
        </w:rPr>
        <w:t xml:space="preserve">Возможность </w:t>
      </w:r>
      <w:r>
        <w:rPr>
          <w:rStyle w:val="Strong"/>
          <w:sz w:val="28"/>
          <w:szCs w:val="28"/>
        </w:rPr>
        <w:t>создания пользовательских сценариев</w:t>
      </w:r>
      <w:r>
        <w:rPr>
          <w:sz w:val="28"/>
          <w:szCs w:val="28"/>
        </w:rPr>
        <w:t xml:space="preserve"> на основе реальных инцидентов или гипотетических угроз. </w:t>
      </w:r>
    </w:p>
    <w:p w:rsidR="00107818" w:rsidRDefault="002C0927">
      <w:pPr>
        <w:pStyle w:val="Heading4"/>
      </w:pPr>
      <w:r>
        <w:rPr>
          <w:rStyle w:val="Strong"/>
          <w:rFonts w:ascii="Calibri" w:hAnsi="Calibri"/>
          <w:b/>
          <w:bCs/>
          <w:sz w:val="28"/>
          <w:szCs w:val="28"/>
        </w:rPr>
        <w:t>4</w:t>
      </w:r>
      <w:r w:rsidR="000C1604">
        <w:rPr>
          <w:rStyle w:val="Strong"/>
          <w:rFonts w:ascii="Calibri" w:hAnsi="Calibri"/>
          <w:b/>
          <w:bCs/>
          <w:sz w:val="28"/>
          <w:szCs w:val="28"/>
        </w:rPr>
        <w:t>. Интерфейс и интеграция</w:t>
      </w:r>
      <w:bookmarkStart w:id="0" w:name="_GoBack"/>
      <w:bookmarkEnd w:id="0"/>
    </w:p>
    <w:p w:rsidR="00107818" w:rsidRDefault="000C1604">
      <w:pPr>
        <w:pStyle w:val="BodyText"/>
        <w:numPr>
          <w:ilvl w:val="0"/>
          <w:numId w:val="5"/>
        </w:numPr>
        <w:tabs>
          <w:tab w:val="clear" w:pos="709"/>
          <w:tab w:val="left" w:pos="0"/>
        </w:tabs>
        <w:spacing w:after="0"/>
      </w:pPr>
      <w:r>
        <w:rPr>
          <w:rStyle w:val="Strong"/>
          <w:sz w:val="28"/>
          <w:szCs w:val="28"/>
        </w:rPr>
        <w:t>Централизованная панель управления</w:t>
      </w:r>
      <w:r>
        <w:rPr>
          <w:sz w:val="28"/>
          <w:szCs w:val="28"/>
        </w:rPr>
        <w:t xml:space="preserve"> для мониторинга хода симуляции, управления агентами и анализа результатов. </w:t>
      </w:r>
    </w:p>
    <w:p w:rsidR="00107818" w:rsidRDefault="000C1604">
      <w:pPr>
        <w:pStyle w:val="BodyText"/>
        <w:numPr>
          <w:ilvl w:val="0"/>
          <w:numId w:val="5"/>
        </w:numPr>
        <w:tabs>
          <w:tab w:val="clear" w:pos="709"/>
          <w:tab w:val="left" w:pos="0"/>
        </w:tabs>
        <w:spacing w:after="0"/>
      </w:pPr>
      <w:r>
        <w:rPr>
          <w:rStyle w:val="Strong"/>
          <w:sz w:val="28"/>
          <w:szCs w:val="28"/>
        </w:rPr>
        <w:t>Поддержка командной работы</w:t>
      </w:r>
      <w:r>
        <w:rPr>
          <w:sz w:val="28"/>
          <w:szCs w:val="28"/>
        </w:rPr>
        <w:t>: распредел</w:t>
      </w:r>
      <w:r>
        <w:rPr>
          <w:sz w:val="28"/>
          <w:szCs w:val="28"/>
        </w:rPr>
        <w:t>ение ролей (</w:t>
      </w:r>
      <w:r w:rsidR="002C0927">
        <w:rPr>
          <w:sz w:val="28"/>
          <w:szCs w:val="28"/>
        </w:rPr>
        <w:t xml:space="preserve">менеджер, </w:t>
      </w:r>
      <w:r>
        <w:rPr>
          <w:sz w:val="28"/>
          <w:szCs w:val="28"/>
        </w:rPr>
        <w:t>атакующий,</w:t>
      </w:r>
      <w:r w:rsidR="002C09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наблюдатель), совместный доступ к данным. </w:t>
      </w:r>
    </w:p>
    <w:p w:rsidR="00107818" w:rsidRDefault="002C0927">
      <w:pPr>
        <w:pStyle w:val="Heading4"/>
      </w:pPr>
      <w:r>
        <w:rPr>
          <w:rStyle w:val="Strong"/>
          <w:rFonts w:ascii="Calibri" w:hAnsi="Calibri"/>
          <w:b/>
          <w:bCs/>
          <w:sz w:val="28"/>
          <w:szCs w:val="28"/>
        </w:rPr>
        <w:t>5</w:t>
      </w:r>
      <w:r w:rsidR="000C1604">
        <w:rPr>
          <w:rStyle w:val="Strong"/>
          <w:rFonts w:ascii="Calibri" w:hAnsi="Calibri"/>
          <w:b/>
          <w:bCs/>
          <w:sz w:val="28"/>
          <w:szCs w:val="28"/>
        </w:rPr>
        <w:t>. Целевая аудитория</w:t>
      </w:r>
    </w:p>
    <w:p w:rsidR="00107818" w:rsidRDefault="000C1604">
      <w:pPr>
        <w:pStyle w:val="BodyText"/>
        <w:numPr>
          <w:ilvl w:val="0"/>
          <w:numId w:val="6"/>
        </w:numPr>
        <w:tabs>
          <w:tab w:val="clear" w:pos="709"/>
          <w:tab w:val="left" w:pos="0"/>
        </w:tabs>
        <w:spacing w:after="0"/>
      </w:pPr>
      <w:r>
        <w:rPr>
          <w:rStyle w:val="Strong"/>
          <w:sz w:val="28"/>
          <w:szCs w:val="28"/>
        </w:rPr>
        <w:t>Исследователи безопасности</w:t>
      </w:r>
      <w:r>
        <w:rPr>
          <w:sz w:val="28"/>
          <w:szCs w:val="28"/>
        </w:rPr>
        <w:t xml:space="preserve"> компьютерных систем и сетей. </w:t>
      </w:r>
    </w:p>
    <w:p w:rsidR="00107818" w:rsidRDefault="000C1604">
      <w:pPr>
        <w:pStyle w:val="BodyText"/>
        <w:numPr>
          <w:ilvl w:val="0"/>
          <w:numId w:val="6"/>
        </w:numPr>
        <w:tabs>
          <w:tab w:val="clear" w:pos="709"/>
          <w:tab w:val="left" w:pos="0"/>
        </w:tabs>
        <w:spacing w:after="0"/>
      </w:pPr>
      <w:r>
        <w:rPr>
          <w:rStyle w:val="Strong"/>
          <w:sz w:val="28"/>
          <w:szCs w:val="28"/>
        </w:rPr>
        <w:t>Специалисты по кибербезопасности</w:t>
      </w:r>
      <w:r>
        <w:rPr>
          <w:sz w:val="28"/>
          <w:szCs w:val="28"/>
        </w:rPr>
        <w:t xml:space="preserve"> (красные </w:t>
      </w:r>
      <w:r>
        <w:rPr>
          <w:sz w:val="28"/>
          <w:szCs w:val="28"/>
        </w:rPr>
        <w:t>команды</w:t>
      </w:r>
      <w:r>
        <w:rPr>
          <w:sz w:val="28"/>
          <w:szCs w:val="28"/>
        </w:rPr>
        <w:t xml:space="preserve">). </w:t>
      </w:r>
    </w:p>
    <w:p w:rsidR="00107818" w:rsidRDefault="000C1604">
      <w:pPr>
        <w:pStyle w:val="BodyText"/>
        <w:numPr>
          <w:ilvl w:val="0"/>
          <w:numId w:val="6"/>
        </w:numPr>
        <w:tabs>
          <w:tab w:val="clear" w:pos="709"/>
          <w:tab w:val="left" w:pos="0"/>
        </w:tabs>
      </w:pPr>
      <w:r>
        <w:rPr>
          <w:rStyle w:val="Strong"/>
          <w:sz w:val="28"/>
          <w:szCs w:val="28"/>
        </w:rPr>
        <w:t>Преподаватели и студенты</w:t>
      </w:r>
      <w:r>
        <w:rPr>
          <w:sz w:val="28"/>
          <w:szCs w:val="28"/>
        </w:rPr>
        <w:t xml:space="preserve"> профильных учебных заведений для практического обучения.</w:t>
      </w:r>
    </w:p>
    <w:sectPr w:rsidR="00107818">
      <w:footerReference w:type="even" r:id="rId9"/>
      <w:footerReference w:type="default" r:id="rId10"/>
      <w:footerReference w:type="first" r:id="rId11"/>
      <w:pgSz w:w="11906" w:h="16838"/>
      <w:pgMar w:top="851" w:right="850" w:bottom="993" w:left="1701" w:header="0" w:footer="32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604" w:rsidRDefault="000C1604">
      <w:pPr>
        <w:spacing w:after="0" w:line="240" w:lineRule="auto"/>
      </w:pPr>
      <w:r>
        <w:separator/>
      </w:r>
    </w:p>
  </w:endnote>
  <w:endnote w:type="continuationSeparator" w:id="0">
    <w:p w:rsidR="000C1604" w:rsidRDefault="000C1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Arabic">
    <w:altName w:val="Times New Roman"/>
    <w:panose1 w:val="00000000000000000000"/>
    <w:charset w:val="00"/>
    <w:family w:val="roman"/>
    <w:notTrueType/>
    <w:pitch w:val="default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818" w:rsidRDefault="00107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9616900"/>
      <w:docPartObj>
        <w:docPartGallery w:val="Page Numbers (Top of Page)"/>
        <w:docPartUnique/>
      </w:docPartObj>
    </w:sdtPr>
    <w:sdtEndPr/>
    <w:sdtContent>
      <w:p w:rsidR="00107818" w:rsidRDefault="00107818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</w:p>
      <w:p w:rsidR="00107818" w:rsidRDefault="000C1604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t xml:space="preserve">Страница 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instrText xml:space="preserve"> PAGE </w:instrTex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 w:rsidR="002C0927">
          <w:rPr>
            <w:rFonts w:ascii="Times New Roman" w:hAnsi="Times New Roman" w:cs="Times New Roman"/>
            <w:b/>
            <w:bCs/>
            <w:noProof/>
            <w:sz w:val="16"/>
            <w:szCs w:val="16"/>
          </w:rPr>
          <w:t>1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  <w:r>
          <w:rPr>
            <w:rFonts w:ascii="Times New Roman" w:hAnsi="Times New Roman" w:cs="Times New Roman"/>
            <w:sz w:val="16"/>
            <w:szCs w:val="16"/>
          </w:rPr>
          <w:t xml:space="preserve"> из 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instrText xml:space="preserve"> NUMPAGES </w:instrTex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 w:rsidR="002C0927">
          <w:rPr>
            <w:rFonts w:ascii="Times New Roman" w:hAnsi="Times New Roman" w:cs="Times New Roman"/>
            <w:b/>
            <w:bCs/>
            <w:noProof/>
            <w:sz w:val="16"/>
            <w:szCs w:val="16"/>
          </w:rPr>
          <w:t>1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</w:p>
    </w:sdtContent>
  </w:sdt>
  <w:p w:rsidR="00107818" w:rsidRDefault="001078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5646451"/>
      <w:docPartObj>
        <w:docPartGallery w:val="Page Numbers (Top of Page)"/>
        <w:docPartUnique/>
      </w:docPartObj>
    </w:sdtPr>
    <w:sdtEndPr/>
    <w:sdtContent>
      <w:p w:rsidR="00107818" w:rsidRDefault="00107818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</w:p>
      <w:p w:rsidR="00107818" w:rsidRDefault="000C1604">
        <w:pPr>
          <w:pStyle w:val="Footer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t xml:space="preserve">Страница 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instrText xml:space="preserve"> PAGE </w:instrTex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t>2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  <w:r>
          <w:rPr>
            <w:rFonts w:ascii="Times New Roman" w:hAnsi="Times New Roman" w:cs="Times New Roman"/>
            <w:sz w:val="16"/>
            <w:szCs w:val="16"/>
          </w:rPr>
          <w:t xml:space="preserve"> из 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instrText xml:space="preserve"> NUMPAGES </w:instrTex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t>2</w:t>
        </w:r>
        <w:r>
          <w:rPr>
            <w:rFonts w:ascii="Times New Roman" w:hAnsi="Times New Roman" w:cs="Times New Roman"/>
            <w:b/>
            <w:bCs/>
            <w:sz w:val="16"/>
            <w:szCs w:val="16"/>
          </w:rPr>
          <w:fldChar w:fldCharType="end"/>
        </w:r>
      </w:p>
    </w:sdtContent>
  </w:sdt>
  <w:p w:rsidR="00107818" w:rsidRDefault="00107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604" w:rsidRDefault="000C1604">
      <w:pPr>
        <w:spacing w:after="0" w:line="240" w:lineRule="auto"/>
      </w:pPr>
      <w:r>
        <w:separator/>
      </w:r>
    </w:p>
  </w:footnote>
  <w:footnote w:type="continuationSeparator" w:id="0">
    <w:p w:rsidR="000C1604" w:rsidRDefault="000C1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062"/>
    <w:multiLevelType w:val="multilevel"/>
    <w:tmpl w:val="A4C217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480692"/>
    <w:multiLevelType w:val="multilevel"/>
    <w:tmpl w:val="8A4E68EA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329706E9"/>
    <w:multiLevelType w:val="multilevel"/>
    <w:tmpl w:val="B13A956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59525DD9"/>
    <w:multiLevelType w:val="multilevel"/>
    <w:tmpl w:val="11A0631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 w15:restartNumberingAfterBreak="0">
    <w:nsid w:val="73537925"/>
    <w:multiLevelType w:val="multilevel"/>
    <w:tmpl w:val="C35EAA18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73FB38AA"/>
    <w:multiLevelType w:val="multilevel"/>
    <w:tmpl w:val="4746D9B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7EDF7B5F"/>
    <w:multiLevelType w:val="multilevel"/>
    <w:tmpl w:val="5C580F9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18"/>
    <w:rsid w:val="000C1604"/>
    <w:rsid w:val="00107818"/>
    <w:rsid w:val="002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E983"/>
  <w15:docId w15:val="{107733B8-22DE-490A-B237-6AF45F6F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84C"/>
    <w:pPr>
      <w:spacing w:after="160" w:line="259" w:lineRule="auto"/>
    </w:pPr>
    <w:rPr>
      <w:rFonts w:ascii="Calibri" w:eastAsia="Calibri" w:hAnsi="Calibri"/>
      <w:kern w:val="2"/>
      <w14:ligatures w14:val="standardContextual"/>
    </w:rPr>
  </w:style>
  <w:style w:type="paragraph" w:styleId="Heading3">
    <w:name w:val="heading 3"/>
    <w:basedOn w:val="Normal"/>
    <w:link w:val="Heading3Char"/>
    <w:uiPriority w:val="9"/>
    <w:qFormat/>
    <w:rsid w:val="00D23EAD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Heading4">
    <w:name w:val="heading 4"/>
    <w:basedOn w:val="a"/>
    <w:next w:val="BodyText"/>
    <w:qFormat/>
    <w:pPr>
      <w:spacing w:before="120"/>
      <w:outlineLvl w:val="3"/>
    </w:pPr>
    <w:rPr>
      <w:rFonts w:ascii="Liberation Serif" w:eastAsia="DejaVu Sans" w:hAnsi="Liberation Serif" w:cs="Noto Sans Arab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A784C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E524F"/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E524F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C966B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A15F8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D23EA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0">
    <w:name w:val="Маркеры"/>
    <w:qFormat/>
    <w:rPr>
      <w:rFonts w:ascii="OpenSymbol" w:eastAsia="OpenSymbol" w:hAnsi="OpenSymbol" w:cs="OpenSymbol"/>
    </w:rPr>
  </w:style>
  <w:style w:type="character" w:customStyle="1" w:styleId="a1">
    <w:name w:val="Символ нумерации"/>
    <w:qFormat/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2">
    <w:name w:val="Указатель"/>
    <w:basedOn w:val="Normal"/>
    <w:qFormat/>
    <w:pPr>
      <w:suppressLineNumbers/>
    </w:pPr>
    <w:rPr>
      <w:rFonts w:cs="Noto Sans Devanagari"/>
    </w:rPr>
  </w:style>
  <w:style w:type="paragraph" w:styleId="NoSpacing">
    <w:name w:val="No Spacing"/>
    <w:uiPriority w:val="1"/>
    <w:qFormat/>
    <w:rsid w:val="009A784C"/>
    <w:rPr>
      <w:rFonts w:ascii="Calibri" w:eastAsia="Calibri" w:hAnsi="Calibri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rsid w:val="009A784C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s-markdown-paragraph">
    <w:name w:val="ds-markdown-paragraph"/>
    <w:basedOn w:val="Normal"/>
    <w:qFormat/>
    <w:rsid w:val="009A784C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andard">
    <w:name w:val="Standard"/>
    <w:qFormat/>
    <w:rsid w:val="00F949DF"/>
    <w:pPr>
      <w:textAlignment w:val="baseline"/>
    </w:pPr>
    <w:rPr>
      <w:rFonts w:ascii="Liberation Serif" w:eastAsia="Noto Serif CJK SC" w:hAnsi="Liberation Serif" w:cs="Noto Sans Devanagari"/>
      <w:kern w:val="2"/>
      <w:sz w:val="24"/>
      <w:szCs w:val="24"/>
      <w:lang w:eastAsia="zh-CN" w:bidi="hi-IN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E524F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E524F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3">
    <w:name w:val="Без списка"/>
    <w:uiPriority w:val="99"/>
    <w:semiHidden/>
    <w:unhideWhenUsed/>
    <w:qFormat/>
  </w:style>
  <w:style w:type="table" w:styleId="TableGrid">
    <w:name w:val="Table Grid"/>
    <w:basedOn w:val="TableNormal"/>
    <w:uiPriority w:val="39"/>
    <w:rsid w:val="009A7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FB376-6591-4959-A14A-C03E5D2F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183</Words>
  <Characters>1047</Characters>
  <Application>Microsoft Office Word</Application>
  <DocSecurity>0</DocSecurity>
  <Lines>8</Lines>
  <Paragraphs>2</Paragraphs>
  <ScaleCrop>false</ScaleCrop>
  <Company>Avrora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Шкинев</dc:creator>
  <dc:description/>
  <cp:lastModifiedBy>User</cp:lastModifiedBy>
  <cp:revision>21</cp:revision>
  <cp:lastPrinted>2026-02-12T09:55:00Z</cp:lastPrinted>
  <dcterms:created xsi:type="dcterms:W3CDTF">2026-02-12T08:38:00Z</dcterms:created>
  <dcterms:modified xsi:type="dcterms:W3CDTF">2026-02-13T14:44:00Z</dcterms:modified>
  <dc:language>ru-RU</dc:language>
</cp:coreProperties>
</file>